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1E6D3">
      <w:pPr>
        <w:pStyle w:val="16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bookmarkStart w:id="0" w:name="_Toc19778"/>
      <w:bookmarkStart w:id="1" w:name="_Toc3556"/>
      <w:bookmarkStart w:id="2" w:name="_Toc3566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焦作市国资供应链运营管理有限公司</w:t>
      </w:r>
    </w:p>
    <w:p w14:paraId="56353243">
      <w:pPr>
        <w:pStyle w:val="16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潮牌街区项目办公用房区域网络监控采购</w:t>
      </w:r>
      <w:bookmarkEnd w:id="0"/>
      <w:bookmarkEnd w:id="1"/>
      <w:bookmarkEnd w:id="2"/>
    </w:p>
    <w:p w14:paraId="0FEE24A4">
      <w:pPr>
        <w:pStyle w:val="16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（二次）谈判采购公告</w:t>
      </w:r>
    </w:p>
    <w:p w14:paraId="7415AAA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bookmarkStart w:id="3" w:name="OLE_LINK15"/>
      <w:bookmarkEnd w:id="3"/>
    </w:p>
    <w:p w14:paraId="768CBD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一、项目基本情况</w:t>
      </w:r>
    </w:p>
    <w:p w14:paraId="24BF7920"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1.采购项目名称：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潮牌街区项目办公用房区域网络监控采购（二次）</w:t>
      </w:r>
    </w:p>
    <w:p w14:paraId="7492B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2.采购项目编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号：HNZG-202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-0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 w14:paraId="748A9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3.采购方式：谈判采购</w:t>
      </w:r>
    </w:p>
    <w:p w14:paraId="3116F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4.采购需求：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主要内容为项目办公用房区域千兆WiFi全覆盖设备采购及施工、监控系统设备采购及施工、监控室部分局域网设备采购及安装，具体详见采购文件。</w:t>
      </w:r>
    </w:p>
    <w:p w14:paraId="5D155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5.预算金额：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人民币84956.00元（大写：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捌万肆仟玖佰伍拾陆元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整）</w:t>
      </w:r>
    </w:p>
    <w:p w14:paraId="727F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6.合同履行期限：合同签订后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历天</w:t>
      </w:r>
    </w:p>
    <w:p w14:paraId="711D4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7.本项目是否接受联合体参加：否</w:t>
      </w:r>
    </w:p>
    <w:p w14:paraId="6BC50D3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二、申请人资格要求</w:t>
      </w:r>
    </w:p>
    <w:p w14:paraId="2B2A5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4" w:name="bookmark2"/>
      <w:bookmarkEnd w:id="4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1.一般资格要求</w:t>
      </w:r>
    </w:p>
    <w:p w14:paraId="7682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（1）具有独立承担民事责任的能力；</w:t>
      </w:r>
    </w:p>
    <w:p w14:paraId="0E256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（2）具有良好的商业信誉和健全的财务会计制度；</w:t>
      </w:r>
    </w:p>
    <w:p w14:paraId="460D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（3）具有履行合同所必需的设备和专业技术能力；</w:t>
      </w:r>
    </w:p>
    <w:p w14:paraId="32DE8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（4）有依法缴纳税收和社会保障资金的良好记录；</w:t>
      </w:r>
    </w:p>
    <w:p w14:paraId="7BAA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（5）参加采购活动前三年内，在经营活动中没有重大违法记录；</w:t>
      </w:r>
    </w:p>
    <w:p w14:paraId="540EF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（6）法律、行政法规规定的其他条件。</w:t>
      </w:r>
    </w:p>
    <w:p w14:paraId="67F83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注：供应商就上述内容可不提供相应资料，仅需提供承诺函，并对承诺的真实性负责。</w:t>
      </w:r>
    </w:p>
    <w:p w14:paraId="743C7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2.信用记录要求</w:t>
      </w:r>
    </w:p>
    <w:p w14:paraId="0658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（1）供应商行贿犯罪档案记录（中国裁判文书网查询信息）；</w:t>
      </w:r>
    </w:p>
    <w:p w14:paraId="5960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（2）未被列入失信被执行人、重大税收违法失信主体、政府采购严重违法失信行为记录名单的供应商（“信用中国”网站（www.creditchina.gov.cn）、中国政府采购网（www.ccgp.gov.cn）查询信息）。</w:t>
      </w:r>
    </w:p>
    <w:p w14:paraId="00BDC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注：供应商需提供网站查询截图，加盖企业公章，查询日期为采购公告发布之日起至响应文件递交截止日前。</w:t>
      </w:r>
    </w:p>
    <w:p w14:paraId="6A1E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3.供应商应具有有效的营业执照。</w:t>
      </w:r>
    </w:p>
    <w:p w14:paraId="190A5C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三、获取文件时间及方式</w:t>
      </w:r>
    </w:p>
    <w:p w14:paraId="7FF02CD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1.获取文件时间：2025年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日至2025年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日，上午8：00至1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时，下午15:00至18:00（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北京时间，法定节假日除外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</w:p>
    <w:p w14:paraId="5D64D2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2.获取文件方式：本项目采用邮箱报名获取谈判采购文件，凡有意参加的供应商，请将报名资料扫描件发送至邮箱，发送后采购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代理机构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将谈判采购文件电子版回复至发送邮箱。报名邮箱hnzggs@163.com。</w:t>
      </w:r>
    </w:p>
    <w:p w14:paraId="4BADD9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供应商报名时须提供以下资料：</w:t>
      </w:r>
    </w:p>
    <w:p w14:paraId="0A89A0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（1）采购项目报名表（详见附件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766884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（2）营业执照副本复印件加盖公章；</w:t>
      </w:r>
    </w:p>
    <w:p w14:paraId="1A4434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（3）授权委托书原件及委托代理人身份证复印件加盖公章（如有委托代理人）。</w:t>
      </w:r>
    </w:p>
    <w:p w14:paraId="10410F6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四、响应文件提交</w:t>
      </w:r>
    </w:p>
    <w:p w14:paraId="464A78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1.截止时间：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0分（北京时间） </w:t>
      </w:r>
    </w:p>
    <w:p w14:paraId="138335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2.地点：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焦作市河南理工大科技园四号楼A座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共享1室。</w:t>
      </w:r>
    </w:p>
    <w:p w14:paraId="750E354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 xml:space="preserve">、响应文件开启 </w:t>
      </w:r>
    </w:p>
    <w:p w14:paraId="166505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1.时间：2025年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0分（北京时间） </w:t>
      </w:r>
    </w:p>
    <w:p w14:paraId="2D2C48C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2.地点：焦作市河南理工大科技园四号楼A座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共享1室。</w:t>
      </w:r>
    </w:p>
    <w:p w14:paraId="7D56C5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注：参与采购的供应商请将响应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（胶装，一式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份；另提供盖章版扫描件一份）在截止时间前密封递交至河南理工大科技园四号楼A座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共享1室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，逾期不予接受。</w:t>
      </w:r>
    </w:p>
    <w:p w14:paraId="1569F9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六、发布公告的媒介</w:t>
      </w:r>
    </w:p>
    <w:p w14:paraId="5BDBBE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本次采购公告在《焦作市国有资本运营（控股）集团有限公司网站》上发布。</w:t>
      </w:r>
    </w:p>
    <w:p w14:paraId="2F22CE6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七、凡对本次采购提出询问，请按照以下方式联系</w:t>
      </w:r>
    </w:p>
    <w:p w14:paraId="44395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1.采购人：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焦作市国资供应链运营管理有限公司 </w:t>
      </w:r>
    </w:p>
    <w:p w14:paraId="6E367A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联系人：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方先生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    联系电话：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18516277836</w:t>
      </w:r>
    </w:p>
    <w:p w14:paraId="702BF8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联系地址：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焦作市示范区中原路1365号河南理工大学科技园4号楼A座</w:t>
      </w:r>
    </w:p>
    <w:p w14:paraId="7A86AB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2.采购代理机构：河南正广工程管理有限公司</w:t>
      </w:r>
    </w:p>
    <w:p w14:paraId="18F420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联系人：  申先生     联系电话：13938190317</w:t>
      </w:r>
    </w:p>
    <w:p w14:paraId="7F9B6A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联系地址：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焦作市示范区中原路1365号河南理工大学科技园4号楼A座</w:t>
      </w:r>
    </w:p>
    <w:p w14:paraId="04E720B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highlight w:val="none"/>
          <w:lang w:eastAsia="zh-CN"/>
        </w:rPr>
        <w:t>八、监督部门</w:t>
      </w:r>
    </w:p>
    <w:p w14:paraId="369EF5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焦作市国有资本运营（控股）集团有限公司党建纪检监察部</w:t>
      </w:r>
    </w:p>
    <w:p w14:paraId="245DF8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4C0F4E3E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717BBF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 xml:space="preserve">       采购人：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焦作市国资供应链运营管理有限公司</w:t>
      </w:r>
    </w:p>
    <w:p w14:paraId="624EA7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 xml:space="preserve">     采购代理机构：河南正广工程管理有限公司</w:t>
      </w:r>
    </w:p>
    <w:p w14:paraId="0F304A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60" w:lineRule="exact"/>
        <w:ind w:firstLine="640" w:firstLineChars="200"/>
        <w:jc w:val="right"/>
        <w:rPr>
          <w:rFonts w:hint="default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 xml:space="preserve">日 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 w14:paraId="7ED042B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0CBA7DE8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2193E6D0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20893AD1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3DB8311F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230815E9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61421ABC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777E919F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74131EB9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1CA8132B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6A56041A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6E2B3551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5D044C8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A217BBD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350B9591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52464D30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54461AE7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151E62C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7F209EE2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30F7EBBD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43B3C3D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70B29B05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1FECE6EB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2B9428F6">
      <w:pPr>
        <w:pStyle w:val="10"/>
        <w:rPr>
          <w:rFonts w:hint="eastAsia" w:ascii="宋体" w:hAnsi="宋体" w:cs="宋体"/>
          <w:color w:val="auto"/>
          <w:sz w:val="24"/>
          <w:highlight w:val="none"/>
        </w:rPr>
      </w:pPr>
    </w:p>
    <w:p w14:paraId="1D94789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附件1</w:t>
      </w:r>
    </w:p>
    <w:p w14:paraId="5B690D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65E482F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采购项目报名表</w:t>
      </w:r>
    </w:p>
    <w:tbl>
      <w:tblPr>
        <w:tblStyle w:val="19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53EC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4BE6D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27D027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633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5DCA0A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供应商名称</w:t>
            </w:r>
          </w:p>
          <w:p w14:paraId="39EA0B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1C87C7E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F83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5DFA65D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747B2BE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66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B1CE4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484" w:type="dxa"/>
            <w:vAlign w:val="center"/>
          </w:tcPr>
          <w:p w14:paraId="6DCC31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89C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145A0C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18F6F1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F0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AD3FE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0D733D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909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34033D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5085973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06D2C2D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30" w:firstLineChars="300"/>
        <w:jc w:val="both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highlight w:val="none"/>
          <w:lang w:val="en-US" w:eastAsia="zh-CN"/>
        </w:rPr>
        <w:t>备注：报名表原件需装订在响应文件正本内，未附原件的按无效标处理</w:t>
      </w:r>
    </w:p>
    <w:p w14:paraId="555A1C4D">
      <w:pPr>
        <w:widowControl/>
        <w:spacing w:line="440" w:lineRule="exact"/>
        <w:ind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2FCD1F5F">
      <w:pPr>
        <w:widowControl/>
        <w:spacing w:line="440" w:lineRule="exact"/>
        <w:ind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5E6E5B08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6EE2E9A0">
      <w:pPr>
        <w:pStyle w:val="7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D0B7A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73C6D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73C6D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C288B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3"/>
      <w:numFmt w:val="decimal"/>
      <w:suff w:val="nothing"/>
      <w:lvlText w:val="(%1)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pStyle w:val="5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OTIyYWQzOWYxN2M1MzhhZjI2YTNhMTk3MjE1MjMifQ=="/>
  </w:docVars>
  <w:rsids>
    <w:rsidRoot w:val="35967F2A"/>
    <w:rsid w:val="005A5D86"/>
    <w:rsid w:val="02204FC3"/>
    <w:rsid w:val="0242205E"/>
    <w:rsid w:val="03AC5660"/>
    <w:rsid w:val="03E06A43"/>
    <w:rsid w:val="049D230E"/>
    <w:rsid w:val="04D97713"/>
    <w:rsid w:val="053368E3"/>
    <w:rsid w:val="05F01509"/>
    <w:rsid w:val="0664407F"/>
    <w:rsid w:val="07C27CCA"/>
    <w:rsid w:val="081161BE"/>
    <w:rsid w:val="08BE0C1E"/>
    <w:rsid w:val="08C51D49"/>
    <w:rsid w:val="08FB294A"/>
    <w:rsid w:val="090F576C"/>
    <w:rsid w:val="09835F85"/>
    <w:rsid w:val="09D1397B"/>
    <w:rsid w:val="09FE041F"/>
    <w:rsid w:val="0A7E78F3"/>
    <w:rsid w:val="0C064FB3"/>
    <w:rsid w:val="0C4A529E"/>
    <w:rsid w:val="0CCD5402"/>
    <w:rsid w:val="0DCC5712"/>
    <w:rsid w:val="0EBB3568"/>
    <w:rsid w:val="0F7B101F"/>
    <w:rsid w:val="0F815BCA"/>
    <w:rsid w:val="0F8A30C3"/>
    <w:rsid w:val="0FF17D2A"/>
    <w:rsid w:val="10023A60"/>
    <w:rsid w:val="100F66F6"/>
    <w:rsid w:val="11295CD8"/>
    <w:rsid w:val="119D6066"/>
    <w:rsid w:val="1227661A"/>
    <w:rsid w:val="123D7AD8"/>
    <w:rsid w:val="131E7D14"/>
    <w:rsid w:val="137A399D"/>
    <w:rsid w:val="14FE0B25"/>
    <w:rsid w:val="151758E4"/>
    <w:rsid w:val="15500D26"/>
    <w:rsid w:val="156A665E"/>
    <w:rsid w:val="158F274A"/>
    <w:rsid w:val="167E6D52"/>
    <w:rsid w:val="16CD0768"/>
    <w:rsid w:val="183812E2"/>
    <w:rsid w:val="185464A5"/>
    <w:rsid w:val="187361C0"/>
    <w:rsid w:val="19733047"/>
    <w:rsid w:val="1A3F47E1"/>
    <w:rsid w:val="1B556D74"/>
    <w:rsid w:val="1DE44687"/>
    <w:rsid w:val="1F534B11"/>
    <w:rsid w:val="1FB94A9C"/>
    <w:rsid w:val="200834DA"/>
    <w:rsid w:val="20913347"/>
    <w:rsid w:val="21691D32"/>
    <w:rsid w:val="22AF6F1D"/>
    <w:rsid w:val="231175DF"/>
    <w:rsid w:val="233B4983"/>
    <w:rsid w:val="24907F71"/>
    <w:rsid w:val="249447E6"/>
    <w:rsid w:val="24B27742"/>
    <w:rsid w:val="24E20076"/>
    <w:rsid w:val="26BC3218"/>
    <w:rsid w:val="27F1306A"/>
    <w:rsid w:val="27FC457D"/>
    <w:rsid w:val="28BB44C2"/>
    <w:rsid w:val="28D47CA4"/>
    <w:rsid w:val="291F05F4"/>
    <w:rsid w:val="29365CAD"/>
    <w:rsid w:val="2938539C"/>
    <w:rsid w:val="29986C4B"/>
    <w:rsid w:val="29ED0551"/>
    <w:rsid w:val="29F418CF"/>
    <w:rsid w:val="29F95074"/>
    <w:rsid w:val="2A835290"/>
    <w:rsid w:val="2BC76A07"/>
    <w:rsid w:val="2C5E3792"/>
    <w:rsid w:val="2E306830"/>
    <w:rsid w:val="2F602B9A"/>
    <w:rsid w:val="2F882A94"/>
    <w:rsid w:val="30BD2017"/>
    <w:rsid w:val="310D6901"/>
    <w:rsid w:val="31A93179"/>
    <w:rsid w:val="31EA5447"/>
    <w:rsid w:val="338B23F4"/>
    <w:rsid w:val="33963E9D"/>
    <w:rsid w:val="33DB35BB"/>
    <w:rsid w:val="35967F2A"/>
    <w:rsid w:val="364E460E"/>
    <w:rsid w:val="36C46BAE"/>
    <w:rsid w:val="3751503B"/>
    <w:rsid w:val="386E4E99"/>
    <w:rsid w:val="388D053D"/>
    <w:rsid w:val="38FF5781"/>
    <w:rsid w:val="3A9004AB"/>
    <w:rsid w:val="3B277BA4"/>
    <w:rsid w:val="3C9F29D3"/>
    <w:rsid w:val="3D774634"/>
    <w:rsid w:val="3E503D3E"/>
    <w:rsid w:val="3FE21E92"/>
    <w:rsid w:val="44147C1D"/>
    <w:rsid w:val="449218E8"/>
    <w:rsid w:val="46683661"/>
    <w:rsid w:val="47497B80"/>
    <w:rsid w:val="48816480"/>
    <w:rsid w:val="49064AF9"/>
    <w:rsid w:val="49963102"/>
    <w:rsid w:val="4AE36FDE"/>
    <w:rsid w:val="4B230286"/>
    <w:rsid w:val="4CD03340"/>
    <w:rsid w:val="4EFE569E"/>
    <w:rsid w:val="500A1E80"/>
    <w:rsid w:val="504C6F7E"/>
    <w:rsid w:val="505A62EE"/>
    <w:rsid w:val="50854461"/>
    <w:rsid w:val="50B7737A"/>
    <w:rsid w:val="514773CD"/>
    <w:rsid w:val="51903257"/>
    <w:rsid w:val="51B4633C"/>
    <w:rsid w:val="527517BD"/>
    <w:rsid w:val="52901667"/>
    <w:rsid w:val="52957305"/>
    <w:rsid w:val="53D10891"/>
    <w:rsid w:val="544A74E1"/>
    <w:rsid w:val="549C64B6"/>
    <w:rsid w:val="550B1FCD"/>
    <w:rsid w:val="55314FB7"/>
    <w:rsid w:val="553938FF"/>
    <w:rsid w:val="566364A4"/>
    <w:rsid w:val="566D69A7"/>
    <w:rsid w:val="568253C9"/>
    <w:rsid w:val="56FF7BC2"/>
    <w:rsid w:val="58006ADE"/>
    <w:rsid w:val="59524AAE"/>
    <w:rsid w:val="5B435E9A"/>
    <w:rsid w:val="5BDB5C7C"/>
    <w:rsid w:val="5C2C53F2"/>
    <w:rsid w:val="5C4551C6"/>
    <w:rsid w:val="5CC611EA"/>
    <w:rsid w:val="5DDD1217"/>
    <w:rsid w:val="5E0D1954"/>
    <w:rsid w:val="5E1A758E"/>
    <w:rsid w:val="5E47433F"/>
    <w:rsid w:val="5FAA2428"/>
    <w:rsid w:val="608A5BB3"/>
    <w:rsid w:val="60C84226"/>
    <w:rsid w:val="6162311A"/>
    <w:rsid w:val="62762A3A"/>
    <w:rsid w:val="653B0591"/>
    <w:rsid w:val="664A4103"/>
    <w:rsid w:val="66625F70"/>
    <w:rsid w:val="6704136F"/>
    <w:rsid w:val="67A110CC"/>
    <w:rsid w:val="67F87BB6"/>
    <w:rsid w:val="68396AD8"/>
    <w:rsid w:val="687E609C"/>
    <w:rsid w:val="69D5418D"/>
    <w:rsid w:val="69DD48CB"/>
    <w:rsid w:val="6BD92D55"/>
    <w:rsid w:val="6BDE0B83"/>
    <w:rsid w:val="6BDE0F7F"/>
    <w:rsid w:val="6D190C5C"/>
    <w:rsid w:val="6E64018B"/>
    <w:rsid w:val="701A532E"/>
    <w:rsid w:val="70266D4F"/>
    <w:rsid w:val="71C8627B"/>
    <w:rsid w:val="726177AE"/>
    <w:rsid w:val="72A06900"/>
    <w:rsid w:val="72E236B0"/>
    <w:rsid w:val="731D3EDB"/>
    <w:rsid w:val="742F467E"/>
    <w:rsid w:val="7479081F"/>
    <w:rsid w:val="74E9659B"/>
    <w:rsid w:val="75FA0853"/>
    <w:rsid w:val="7765403B"/>
    <w:rsid w:val="787B50E7"/>
    <w:rsid w:val="79F12254"/>
    <w:rsid w:val="7A8F31E3"/>
    <w:rsid w:val="7B6B74B2"/>
    <w:rsid w:val="7B9245C0"/>
    <w:rsid w:val="7BCF30F1"/>
    <w:rsid w:val="7DBA1000"/>
    <w:rsid w:val="7E8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7">
    <w:name w:val="Body Text"/>
    <w:basedOn w:val="1"/>
    <w:qFormat/>
    <w:uiPriority w:val="0"/>
    <w:rPr>
      <w:rFonts w:eastAsia="楷体_GB2312"/>
      <w:sz w:val="32"/>
    </w:rPr>
  </w:style>
  <w:style w:type="paragraph" w:styleId="8">
    <w:name w:val="Body Text Indent"/>
    <w:basedOn w:val="1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Body Text 2"/>
    <w:basedOn w:val="1"/>
    <w:next w:val="7"/>
    <w:qFormat/>
    <w:uiPriority w:val="99"/>
    <w:pPr>
      <w:spacing w:after="120" w:line="480" w:lineRule="auto"/>
    </w:pPr>
    <w:rPr>
      <w:rFonts w:ascii="Times New Roman" w:hAnsi="Times New Roman"/>
      <w:kern w:val="0"/>
      <w:sz w:val="24"/>
    </w:rPr>
  </w:style>
  <w:style w:type="paragraph" w:styleId="15">
    <w:name w:val="Normal (Web)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textAlignment w:val="auto"/>
    </w:pPr>
    <w:rPr>
      <w:rFonts w:ascii="宋体" w:hAnsi="宋体"/>
      <w:szCs w:val="24"/>
    </w:rPr>
  </w:style>
  <w:style w:type="paragraph" w:styleId="16">
    <w:name w:val="Body Text First Indent"/>
    <w:basedOn w:val="7"/>
    <w:next w:val="17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17">
    <w:name w:val="Body Text First Indent 2"/>
    <w:basedOn w:val="8"/>
    <w:qFormat/>
    <w:uiPriority w:val="0"/>
    <w:pPr>
      <w:ind w:firstLine="42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4">
    <w:name w:val="样式1"/>
    <w:basedOn w:val="1"/>
    <w:qFormat/>
    <w:uiPriority w:val="0"/>
    <w:pPr>
      <w:keepNext/>
      <w:tabs>
        <w:tab w:val="left" w:pos="709"/>
      </w:tabs>
      <w:adjustRightInd w:val="0"/>
      <w:ind w:left="709" w:hanging="709"/>
      <w:textAlignment w:val="auto"/>
    </w:pPr>
    <w:rPr>
      <w:rFonts w:ascii="宋体" w:hAnsi="宋体" w:eastAsia="宋体"/>
      <w:kern w:val="0"/>
    </w:rPr>
  </w:style>
  <w:style w:type="table" w:customStyle="1" w:styleId="2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2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8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29">
    <w:name w:val="无间隔1"/>
    <w:basedOn w:val="1"/>
    <w:next w:val="30"/>
    <w:qFormat/>
    <w:uiPriority w:val="1"/>
    <w:pPr>
      <w:spacing w:line="400" w:lineRule="exact"/>
    </w:pPr>
    <w:rPr>
      <w:sz w:val="24"/>
    </w:rPr>
  </w:style>
  <w:style w:type="paragraph" w:customStyle="1" w:styleId="30">
    <w:name w:val="TOC Heading1"/>
    <w:basedOn w:val="2"/>
    <w:next w:val="1"/>
    <w:qFormat/>
    <w:uiPriority w:val="99"/>
    <w:pPr>
      <w:outlineLvl w:val="9"/>
    </w:pPr>
  </w:style>
  <w:style w:type="paragraph" w:customStyle="1" w:styleId="31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1352</Words>
  <Characters>1501</Characters>
  <Lines>0</Lines>
  <Paragraphs>0</Paragraphs>
  <TotalTime>0</TotalTime>
  <ScaleCrop>false</ScaleCrop>
  <LinksUpToDate>false</LinksUpToDate>
  <CharactersWithSpaces>1562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2021-08-10T01:46:00Z</dcterms:created>
  <dc:creator>淘淘</dc:creator>
  <cp:lastModifiedBy>蓝绮泪</cp:lastModifiedBy>
  <cp:lastPrinted>2025-05-28T08:13:00Z</cp:lastPrinted>
  <dcterms:modified xsi:type="dcterms:W3CDTF">2025-09-02T08:56:20Z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A9B7800937D6426089236CECF8BC6098_13</vt:lpwstr>
  </property>
  <property fmtid="{D5CDD505-2E9C-101B-9397-08002B2CF9AE}" pid="4" name="KSOTemplateDocerSaveRecord">
    <vt:lpwstr>eyJoZGlkIjoiMmNhMjViMWRlMDMwMDQ0ZjE2NjAxZDVmYmJhNjdlNzgiLCJ1c2VySWQiOiIzOTQwMjEwNTkifQ==</vt:lpwstr>
  </property>
</Properties>
</file>